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0" w:rsidRDefault="00C82DB0" w:rsidP="008551C7">
      <w:pPr>
        <w:spacing w:line="240" w:lineRule="exact"/>
        <w:ind w:firstLine="0"/>
      </w:pPr>
    </w:p>
    <w:p w:rsidR="00FC2F6A" w:rsidRPr="00BA0427" w:rsidRDefault="00FC2F6A" w:rsidP="00FC2F6A">
      <w:pPr>
        <w:spacing w:line="240" w:lineRule="exact"/>
        <w:rPr>
          <w:b/>
        </w:rPr>
      </w:pPr>
      <w:r w:rsidRPr="00BA0427">
        <w:rPr>
          <w:b/>
        </w:rPr>
        <w:t>ИНФОРМАЦИЯ</w:t>
      </w:r>
    </w:p>
    <w:p w:rsidR="008551C7" w:rsidRDefault="00FC2F6A" w:rsidP="00455E0F">
      <w:pPr>
        <w:spacing w:line="240" w:lineRule="exact"/>
      </w:pPr>
      <w:r>
        <w:t xml:space="preserve">для размещения </w:t>
      </w:r>
      <w:r w:rsidR="00455E0F">
        <w:t xml:space="preserve">на сайте </w:t>
      </w:r>
    </w:p>
    <w:p w:rsidR="00455E0F" w:rsidRDefault="00455E0F" w:rsidP="00455E0F">
      <w:pPr>
        <w:spacing w:line="240" w:lineRule="exact"/>
      </w:pPr>
    </w:p>
    <w:p w:rsidR="00455E0F" w:rsidRDefault="00455E0F" w:rsidP="00455E0F">
      <w:pPr>
        <w:spacing w:line="240" w:lineRule="exact"/>
        <w:rPr>
          <w:color w:val="000000"/>
        </w:rPr>
      </w:pPr>
      <w:r>
        <w:rPr>
          <w:color w:val="000000"/>
        </w:rPr>
        <w:t xml:space="preserve">Разъясняет помощник прокурора Сосновского района </w:t>
      </w:r>
      <w:r w:rsidR="00456C18">
        <w:rPr>
          <w:color w:val="000000"/>
        </w:rPr>
        <w:t>Нацентова М.Е.</w:t>
      </w:r>
    </w:p>
    <w:p w:rsidR="00456C18" w:rsidRDefault="00456C18" w:rsidP="00456C18">
      <w:pPr>
        <w:ind w:left="9" w:firstLine="533"/>
      </w:pPr>
    </w:p>
    <w:p w:rsidR="00456C18" w:rsidRDefault="00456C18" w:rsidP="00456C18">
      <w:pPr>
        <w:ind w:left="9" w:firstLine="53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026D2C4" wp14:editId="4C7085F7">
            <wp:simplePos x="0" y="0"/>
            <wp:positionH relativeFrom="page">
              <wp:posOffset>4846984</wp:posOffset>
            </wp:positionH>
            <wp:positionV relativeFrom="page">
              <wp:posOffset>10304221</wp:posOffset>
            </wp:positionV>
            <wp:extent cx="3048" cy="3049"/>
            <wp:effectExtent l="0" t="0" r="0" b="0"/>
            <wp:wrapTopAndBottom/>
            <wp:docPr id="1946" name="Picture 1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" name="Picture 19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Федеральным законом от 07.10.2022 № 378-ФЗ «О внесении изменений в статьи 166 и 169 Жилищного кодекса Российской Федерации и Федеральный закон «О внесении изменений в отдельные законодательные акты Российской Федерации» </w:t>
      </w:r>
      <w:r w:rsidRPr="00456C18">
        <w:rPr>
          <w:b/>
        </w:rPr>
        <w:t>граждане Российской Федерации, заключившие контракт о прохождении военной службы в связи с призывом на военную службу по мобилизаци</w:t>
      </w:r>
      <w:bookmarkStart w:id="0" w:name="_GoBack"/>
      <w:bookmarkEnd w:id="0"/>
      <w:r w:rsidRPr="00456C18">
        <w:rPr>
          <w:b/>
        </w:rPr>
        <w:t>и в Вооруженные Силы Российской Федерации, и члены их семей до прекращения действия указанного контракта</w:t>
      </w:r>
      <w:r>
        <w:t xml:space="preserve"> </w:t>
      </w:r>
      <w:r w:rsidRPr="00806C27">
        <w:rPr>
          <w:b/>
        </w:rPr>
        <w:t>освобождаются от начисления пеней в случае несвоевременного и (или) неполного внесения ими платы за жилое помещение и коммунальные услуги</w:t>
      </w:r>
      <w:r>
        <w:t>, взноса на капитальный ремонт общего имущества в многоквартирном доме, установленных жилищным законодательством Российской Федерации, в порядке, предусмотренном высшим должностным лицом субъекта Российской Федерации.</w:t>
      </w:r>
    </w:p>
    <w:p w:rsidR="00456C18" w:rsidRDefault="00456C18" w:rsidP="00456C18">
      <w:pPr>
        <w:ind w:left="9" w:firstLine="710"/>
      </w:pPr>
      <w:r>
        <w:t>Постановлением Губернатора Челябинской области от 25.11.2022 № 328 утвержден Порядок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до прекращения действия указанного контракта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на территории Челябинской области».</w:t>
      </w:r>
    </w:p>
    <w:p w:rsidR="006362F5" w:rsidRDefault="006362F5" w:rsidP="00456C18">
      <w:pPr>
        <w:ind w:firstLine="540"/>
        <w:rPr>
          <w:sz w:val="20"/>
          <w:szCs w:val="20"/>
        </w:rPr>
      </w:pPr>
    </w:p>
    <w:p w:rsidR="006077B2" w:rsidRDefault="006077B2" w:rsidP="008551C7">
      <w:pPr>
        <w:spacing w:line="240" w:lineRule="exact"/>
        <w:ind w:firstLine="0"/>
        <w:rPr>
          <w:sz w:val="20"/>
          <w:szCs w:val="20"/>
        </w:rPr>
      </w:pPr>
    </w:p>
    <w:sectPr w:rsidR="006077B2" w:rsidSect="00215BCE">
      <w:pgSz w:w="11906" w:h="16838" w:code="9"/>
      <w:pgMar w:top="851" w:right="567" w:bottom="993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8"/>
    <w:rsid w:val="00014B82"/>
    <w:rsid w:val="000A3BED"/>
    <w:rsid w:val="00120FA8"/>
    <w:rsid w:val="00131F72"/>
    <w:rsid w:val="001639DF"/>
    <w:rsid w:val="001A354A"/>
    <w:rsid w:val="001D3C73"/>
    <w:rsid w:val="001D6981"/>
    <w:rsid w:val="001E4FBD"/>
    <w:rsid w:val="00207552"/>
    <w:rsid w:val="002079BC"/>
    <w:rsid w:val="00215BCE"/>
    <w:rsid w:val="00231D60"/>
    <w:rsid w:val="00245822"/>
    <w:rsid w:val="002465B4"/>
    <w:rsid w:val="00252026"/>
    <w:rsid w:val="0027777E"/>
    <w:rsid w:val="00286F63"/>
    <w:rsid w:val="002E1921"/>
    <w:rsid w:val="002E6A1A"/>
    <w:rsid w:val="002E6E81"/>
    <w:rsid w:val="002F608C"/>
    <w:rsid w:val="003420C4"/>
    <w:rsid w:val="00355EC2"/>
    <w:rsid w:val="00373521"/>
    <w:rsid w:val="003968EE"/>
    <w:rsid w:val="003E1492"/>
    <w:rsid w:val="003F7DAE"/>
    <w:rsid w:val="00446251"/>
    <w:rsid w:val="0045256B"/>
    <w:rsid w:val="00455320"/>
    <w:rsid w:val="00455E0F"/>
    <w:rsid w:val="00456C18"/>
    <w:rsid w:val="00494B9F"/>
    <w:rsid w:val="00496558"/>
    <w:rsid w:val="004A22F5"/>
    <w:rsid w:val="004A424B"/>
    <w:rsid w:val="004B2807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944EE"/>
    <w:rsid w:val="005A50C9"/>
    <w:rsid w:val="005A589D"/>
    <w:rsid w:val="005E3835"/>
    <w:rsid w:val="005F5247"/>
    <w:rsid w:val="00603B2E"/>
    <w:rsid w:val="006060A0"/>
    <w:rsid w:val="006077B2"/>
    <w:rsid w:val="006362F5"/>
    <w:rsid w:val="0064610B"/>
    <w:rsid w:val="00690D01"/>
    <w:rsid w:val="00697302"/>
    <w:rsid w:val="006C0E59"/>
    <w:rsid w:val="006F44E4"/>
    <w:rsid w:val="006F7EF9"/>
    <w:rsid w:val="007036B8"/>
    <w:rsid w:val="00726203"/>
    <w:rsid w:val="00732A2D"/>
    <w:rsid w:val="00740E32"/>
    <w:rsid w:val="0077558B"/>
    <w:rsid w:val="007A622A"/>
    <w:rsid w:val="007C1362"/>
    <w:rsid w:val="007D4A26"/>
    <w:rsid w:val="007D5EB2"/>
    <w:rsid w:val="00802505"/>
    <w:rsid w:val="00805D98"/>
    <w:rsid w:val="00820787"/>
    <w:rsid w:val="008317D2"/>
    <w:rsid w:val="00833BF3"/>
    <w:rsid w:val="00843E68"/>
    <w:rsid w:val="0084653C"/>
    <w:rsid w:val="008551C7"/>
    <w:rsid w:val="00862D3B"/>
    <w:rsid w:val="00867048"/>
    <w:rsid w:val="00871260"/>
    <w:rsid w:val="008752A7"/>
    <w:rsid w:val="00883AC5"/>
    <w:rsid w:val="008863A8"/>
    <w:rsid w:val="008A023C"/>
    <w:rsid w:val="008E514E"/>
    <w:rsid w:val="00903E18"/>
    <w:rsid w:val="00910D6B"/>
    <w:rsid w:val="00933810"/>
    <w:rsid w:val="00972A87"/>
    <w:rsid w:val="009B7FC3"/>
    <w:rsid w:val="009C1CB1"/>
    <w:rsid w:val="00A850F1"/>
    <w:rsid w:val="00A856D9"/>
    <w:rsid w:val="00AA3980"/>
    <w:rsid w:val="00AB1B91"/>
    <w:rsid w:val="00AE0FA4"/>
    <w:rsid w:val="00AF337D"/>
    <w:rsid w:val="00B207B8"/>
    <w:rsid w:val="00B753C5"/>
    <w:rsid w:val="00B82D24"/>
    <w:rsid w:val="00B93A57"/>
    <w:rsid w:val="00BC7372"/>
    <w:rsid w:val="00C1257F"/>
    <w:rsid w:val="00C15A5C"/>
    <w:rsid w:val="00C24DA3"/>
    <w:rsid w:val="00C675AE"/>
    <w:rsid w:val="00C82DB0"/>
    <w:rsid w:val="00C848F1"/>
    <w:rsid w:val="00CB4A99"/>
    <w:rsid w:val="00CC3443"/>
    <w:rsid w:val="00D112BF"/>
    <w:rsid w:val="00D62B6F"/>
    <w:rsid w:val="00DA5182"/>
    <w:rsid w:val="00E41014"/>
    <w:rsid w:val="00E50744"/>
    <w:rsid w:val="00E75C74"/>
    <w:rsid w:val="00E86382"/>
    <w:rsid w:val="00EF32FC"/>
    <w:rsid w:val="00FC2F6A"/>
    <w:rsid w:val="00FC625F"/>
    <w:rsid w:val="00FD256E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0BCA7"/>
  <w15:docId w15:val="{9EE44F8F-ED74-45A3-BDFE-36088043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E5797"/>
    <w:pPr>
      <w:widowControl w:val="0"/>
    </w:pPr>
    <w:rPr>
      <w:rFonts w:ascii="Times New Roman" w:hAnsi="Times New Roman"/>
      <w:snapToGrid w:val="0"/>
      <w:sz w:val="20"/>
      <w:szCs w:val="20"/>
    </w:rPr>
  </w:style>
  <w:style w:type="table" w:customStyle="1" w:styleId="10">
    <w:name w:val="Сетка таблицы1"/>
    <w:basedOn w:val="a1"/>
    <w:next w:val="a4"/>
    <w:rsid w:val="0080250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3A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Нацентова Мария Евгеньевна</cp:lastModifiedBy>
  <cp:revision>2</cp:revision>
  <cp:lastPrinted>2021-06-30T14:16:00Z</cp:lastPrinted>
  <dcterms:created xsi:type="dcterms:W3CDTF">2022-12-02T11:44:00Z</dcterms:created>
  <dcterms:modified xsi:type="dcterms:W3CDTF">2022-12-02T11:44:00Z</dcterms:modified>
</cp:coreProperties>
</file>